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64" w:rsidRDefault="00020D64" w:rsidP="00020D64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Согласовано</w:t>
      </w:r>
    </w:p>
    <w:p w:rsidR="00020D64" w:rsidRDefault="00020D64" w:rsidP="00020D64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начальник управления</w:t>
      </w:r>
    </w:p>
    <w:p w:rsidR="00020D64" w:rsidRDefault="00020D64" w:rsidP="00020D64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образования администрации</w:t>
      </w:r>
    </w:p>
    <w:p w:rsidR="00020D64" w:rsidRDefault="00020D64" w:rsidP="00020D64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Харовского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муниципального района</w:t>
      </w:r>
    </w:p>
    <w:p w:rsidR="00020D64" w:rsidRDefault="00020D64" w:rsidP="00020D64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28575</wp:posOffset>
            </wp:positionV>
            <wp:extent cx="41910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D64" w:rsidRDefault="00020D64" w:rsidP="00020D64">
      <w:pPr>
        <w:pStyle w:val="a4"/>
        <w:tabs>
          <w:tab w:val="left" w:pos="3936"/>
          <w:tab w:val="center" w:pos="4890"/>
        </w:tabs>
        <w:ind w:left="4296"/>
        <w:jc w:val="right"/>
        <w:rPr>
          <w:b/>
          <w:sz w:val="28"/>
        </w:rPr>
      </w:pPr>
      <w:r>
        <w:rPr>
          <w:rFonts w:eastAsiaTheme="minorHAnsi"/>
          <w:sz w:val="22"/>
          <w:szCs w:val="22"/>
          <w:u w:val="single"/>
          <w:lang w:eastAsia="en-US"/>
        </w:rPr>
        <w:t xml:space="preserve">/                                 /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Е.В.Громова</w:t>
      </w:r>
      <w:proofErr w:type="spellEnd"/>
    </w:p>
    <w:p w:rsidR="00020D64" w:rsidRDefault="00020D64" w:rsidP="00020D64">
      <w:pPr>
        <w:pStyle w:val="a4"/>
        <w:tabs>
          <w:tab w:val="left" w:pos="3936"/>
          <w:tab w:val="center" w:pos="4890"/>
        </w:tabs>
        <w:ind w:left="4296"/>
        <w:rPr>
          <w:b/>
          <w:sz w:val="28"/>
        </w:rPr>
      </w:pPr>
      <w:bookmarkStart w:id="0" w:name="_GoBack"/>
      <w:bookmarkEnd w:id="0"/>
    </w:p>
    <w:p w:rsidR="00A93FB2" w:rsidRPr="007019F7" w:rsidRDefault="00A93FB2" w:rsidP="00020D64">
      <w:pPr>
        <w:pStyle w:val="a4"/>
        <w:tabs>
          <w:tab w:val="left" w:pos="3936"/>
          <w:tab w:val="center" w:pos="4890"/>
        </w:tabs>
        <w:ind w:left="4296"/>
        <w:rPr>
          <w:b/>
          <w:sz w:val="28"/>
        </w:rPr>
      </w:pPr>
      <w:r w:rsidRPr="007019F7">
        <w:rPr>
          <w:b/>
          <w:sz w:val="28"/>
        </w:rPr>
        <w:t>Отчёт о работе</w:t>
      </w:r>
    </w:p>
    <w:p w:rsidR="00A93FB2" w:rsidRPr="00323FEF" w:rsidRDefault="00C46D2E" w:rsidP="00A93FB2">
      <w:pPr>
        <w:ind w:left="142"/>
        <w:jc w:val="center"/>
        <w:rPr>
          <w:rFonts w:eastAsia="Symbol" w:cs="Symbol"/>
          <w:b/>
          <w:color w:val="000000"/>
          <w:sz w:val="28"/>
        </w:rPr>
      </w:pPr>
      <w:r w:rsidRPr="00323FEF">
        <w:rPr>
          <w:rFonts w:eastAsia="Symbol" w:cs="Symbol"/>
          <w:b/>
          <w:color w:val="000000"/>
          <w:sz w:val="28"/>
        </w:rPr>
        <w:t>РТГ «Игры и игровые упражнения на развитие речи детей»</w:t>
      </w:r>
    </w:p>
    <w:p w:rsidR="00A93FB2" w:rsidRDefault="00A93FB2" w:rsidP="00A93FB2">
      <w:pPr>
        <w:ind w:left="142"/>
        <w:jc w:val="center"/>
        <w:rPr>
          <w:rFonts w:eastAsia="Symbol" w:cs="Symbol"/>
          <w:color w:val="000000"/>
        </w:rPr>
      </w:pPr>
      <w:r>
        <w:rPr>
          <w:rFonts w:eastAsia="Symbol" w:cs="Symbol"/>
          <w:color w:val="000000"/>
        </w:rPr>
        <w:t>(название РМО, творческой группы)</w:t>
      </w:r>
    </w:p>
    <w:p w:rsidR="00A93FB2" w:rsidRPr="00323FEF" w:rsidRDefault="00C46D2E" w:rsidP="00A93FB2">
      <w:pPr>
        <w:ind w:left="142"/>
        <w:jc w:val="center"/>
        <w:rPr>
          <w:rFonts w:eastAsia="Symbol" w:cs="Symbol"/>
          <w:b/>
          <w:color w:val="000000"/>
          <w:sz w:val="28"/>
        </w:rPr>
      </w:pPr>
      <w:r w:rsidRPr="00323FEF">
        <w:rPr>
          <w:rFonts w:eastAsia="Symbol" w:cs="Symbol"/>
          <w:b/>
          <w:color w:val="000000"/>
          <w:sz w:val="28"/>
        </w:rPr>
        <w:t xml:space="preserve">за </w:t>
      </w:r>
      <w:r w:rsidR="00A93FB2" w:rsidRPr="00323FEF">
        <w:rPr>
          <w:rFonts w:eastAsia="Symbol" w:cs="Symbol"/>
          <w:b/>
          <w:color w:val="000000"/>
          <w:sz w:val="28"/>
        </w:rPr>
        <w:t>2020</w:t>
      </w:r>
      <w:r w:rsidRPr="00323FEF">
        <w:rPr>
          <w:rFonts w:eastAsia="Symbol" w:cs="Symbol"/>
          <w:b/>
          <w:color w:val="000000"/>
          <w:sz w:val="28"/>
        </w:rPr>
        <w:t>-2021</w:t>
      </w:r>
      <w:r w:rsidR="00A93FB2" w:rsidRPr="00323FEF">
        <w:rPr>
          <w:rFonts w:eastAsia="Symbol" w:cs="Symbol"/>
          <w:b/>
          <w:color w:val="000000"/>
          <w:sz w:val="28"/>
        </w:rPr>
        <w:t xml:space="preserve"> учебный год</w:t>
      </w:r>
    </w:p>
    <w:p w:rsidR="00A93FB2" w:rsidRDefault="00A93FB2" w:rsidP="00A93FB2">
      <w:pPr>
        <w:ind w:left="142"/>
        <w:jc w:val="center"/>
        <w:rPr>
          <w:b/>
        </w:rPr>
      </w:pPr>
    </w:p>
    <w:p w:rsidR="00A93FB2" w:rsidRDefault="004E717B" w:rsidP="00A93FB2">
      <w:pPr>
        <w:ind w:left="142"/>
      </w:pPr>
      <w:r>
        <w:t>Участники творческой группы в 2020-2021 учебном году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Васинцева Ирина Александровна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Дьяконицына Ирина Геннадьевна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Филиппова Марина Борисовна</w:t>
      </w:r>
    </w:p>
    <w:p w:rsidR="004E717B" w:rsidRDefault="004E717B" w:rsidP="004E717B">
      <w:pPr>
        <w:pStyle w:val="a4"/>
        <w:numPr>
          <w:ilvl w:val="0"/>
          <w:numId w:val="3"/>
        </w:numPr>
      </w:pPr>
      <w:proofErr w:type="spellStart"/>
      <w:r>
        <w:t>Налиухина</w:t>
      </w:r>
      <w:proofErr w:type="spellEnd"/>
      <w:r>
        <w:t xml:space="preserve"> Любовь Валентиновна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Коновалова Екатерина Геннадьевна</w:t>
      </w:r>
    </w:p>
    <w:p w:rsidR="004E717B" w:rsidRDefault="004E717B" w:rsidP="004E717B">
      <w:pPr>
        <w:pStyle w:val="a4"/>
        <w:numPr>
          <w:ilvl w:val="0"/>
          <w:numId w:val="3"/>
        </w:numPr>
      </w:pPr>
      <w:proofErr w:type="spellStart"/>
      <w:r>
        <w:t>Сейткулова</w:t>
      </w:r>
      <w:proofErr w:type="spellEnd"/>
      <w:r>
        <w:t xml:space="preserve"> Юлия Александровна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Румянцева Марина Николаевна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Рыкова Надежда Владимировна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Николаева Татьяна Александровна</w:t>
      </w:r>
    </w:p>
    <w:p w:rsidR="004E717B" w:rsidRDefault="004E717B" w:rsidP="004E717B">
      <w:pPr>
        <w:pStyle w:val="a4"/>
        <w:numPr>
          <w:ilvl w:val="0"/>
          <w:numId w:val="3"/>
        </w:numPr>
      </w:pPr>
      <w:proofErr w:type="spellStart"/>
      <w:r>
        <w:t>Фалина</w:t>
      </w:r>
      <w:proofErr w:type="spellEnd"/>
      <w:r>
        <w:t xml:space="preserve"> Ольга Сергеевна</w:t>
      </w:r>
    </w:p>
    <w:p w:rsidR="004E717B" w:rsidRDefault="004E717B" w:rsidP="004E717B">
      <w:pPr>
        <w:pStyle w:val="a4"/>
        <w:numPr>
          <w:ilvl w:val="0"/>
          <w:numId w:val="3"/>
        </w:numPr>
      </w:pPr>
      <w:r>
        <w:t>Ельцова Оксана Валериевна</w:t>
      </w:r>
    </w:p>
    <w:p w:rsidR="004E717B" w:rsidRDefault="004E717B" w:rsidP="00A93FB2">
      <w:pPr>
        <w:ind w:left="142"/>
      </w:pP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2"/>
        <w:gridCol w:w="1276"/>
        <w:gridCol w:w="1560"/>
        <w:gridCol w:w="2692"/>
      </w:tblGrid>
      <w:tr w:rsidR="00A93FB2" w:rsidTr="004E71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 xml:space="preserve">Заседания (тема)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Сроки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Ответственные и участники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Результат, продукт</w:t>
            </w:r>
          </w:p>
        </w:tc>
      </w:tr>
      <w:tr w:rsidR="00A93FB2" w:rsidTr="00800D1D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C46D2E" w:rsidP="00800D1D">
            <w:r w:rsidRPr="00C46D2E">
              <w:t>«Игры «за 2 минуты» и «на ходу».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4E717B" w:rsidP="00DE5E81">
            <w:pPr>
              <w:ind w:left="142"/>
            </w:pPr>
            <w:r>
              <w:t>Семинар-практикум по коротким играм, которые можно провести во время прогулки, экскурсии, в очереди, по пути домой или в детский сад (родителям) или в очереди, в дороге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4E717B" w:rsidP="00DE5E81">
            <w:pPr>
              <w:ind w:left="142"/>
            </w:pPr>
            <w:r>
              <w:t>20.10.20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4E717B" w:rsidP="004E717B">
            <w:r>
              <w:t>Руководитель РТГ Буйлова Ю.С., участники группы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B" w:rsidRDefault="004E717B" w:rsidP="00DE5E81">
            <w:pPr>
              <w:ind w:left="142"/>
            </w:pPr>
            <w:r>
              <w:t>Педагоги практиковались в использовании коротких речевых игр и упражнений.</w:t>
            </w:r>
          </w:p>
          <w:p w:rsidR="00A93FB2" w:rsidRDefault="004E717B" w:rsidP="00DE5E81">
            <w:pPr>
              <w:ind w:left="142"/>
            </w:pPr>
            <w:r>
              <w:t>Созданы картотеки игр «На 2 минуты»</w:t>
            </w:r>
            <w:r w:rsidR="00800D1D">
              <w:t>, для родителей размещены</w:t>
            </w:r>
            <w:r>
              <w:t xml:space="preserve"> творчески оформленные кармашки с играми, которые они могли взять с собой и поиграть с детьми. </w:t>
            </w:r>
            <w:r w:rsidR="00800D1D">
              <w:t>Файл с подборками игр размещен в интернете в группе РМО старших воспитателей для использования педагогами района в работе.</w:t>
            </w:r>
          </w:p>
        </w:tc>
      </w:tr>
      <w:tr w:rsidR="00A93FB2" w:rsidTr="004E717B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Pr="00C46D2E" w:rsidRDefault="00C46D2E" w:rsidP="00C46D2E">
            <w:r w:rsidRPr="00C46D2E">
              <w:t xml:space="preserve">«Игры в образовательной </w:t>
            </w:r>
            <w:r w:rsidRPr="00C46D2E">
              <w:lastRenderedPageBreak/>
              <w:t>деятельности»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800D1D" w:rsidP="00DE5E81">
            <w:pPr>
              <w:ind w:left="142"/>
            </w:pPr>
            <w:r>
              <w:lastRenderedPageBreak/>
              <w:t xml:space="preserve">На занятии были рассмотрены ошибки, </w:t>
            </w:r>
            <w:r>
              <w:lastRenderedPageBreak/>
              <w:t xml:space="preserve">допущенные в оформлении игротек для родителей, показаны лучшие. </w:t>
            </w:r>
          </w:p>
          <w:p w:rsidR="00800D1D" w:rsidRDefault="00800D1D" w:rsidP="00DE5E81">
            <w:pPr>
              <w:ind w:left="142"/>
            </w:pPr>
            <w:r>
              <w:t>Проведен семинар-практикум по играм на развитие речи, которые можно использовать в образовательной деятельности с использованием картинок, графических диктантов.  Были рассмотрены возможности привычных игр, вроде «Найди отличия», для развития речи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800D1D" w:rsidP="00DE5E81">
            <w:pPr>
              <w:ind w:left="142"/>
            </w:pPr>
            <w:r>
              <w:lastRenderedPageBreak/>
              <w:t>15.12.20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800D1D" w:rsidP="00DE5E81">
            <w:pPr>
              <w:ind w:left="142"/>
            </w:pPr>
            <w:r>
              <w:t xml:space="preserve">Руководитель РТГ </w:t>
            </w:r>
            <w:r>
              <w:lastRenderedPageBreak/>
              <w:t>Буйлова Ю.С., участники группы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8B1F7E" w:rsidP="00DE5E81">
            <w:pPr>
              <w:ind w:left="142"/>
            </w:pPr>
            <w:r>
              <w:lastRenderedPageBreak/>
              <w:t xml:space="preserve">Педагоги по-новому открыли для себя </w:t>
            </w:r>
            <w:r>
              <w:lastRenderedPageBreak/>
              <w:t xml:space="preserve">привычные игры с точки зрения развития речи детей. Развивали свою речь в процессе игр. </w:t>
            </w:r>
          </w:p>
          <w:p w:rsidR="008B1F7E" w:rsidRDefault="008B1F7E" w:rsidP="008B1F7E">
            <w:pPr>
              <w:ind w:left="142"/>
            </w:pPr>
            <w:r>
              <w:t>Создана подборка дидактических игр, файл с описанием игр размещен в интернете в группе РМО старших воспитателей для использования педагогами района в работе.</w:t>
            </w:r>
          </w:p>
        </w:tc>
      </w:tr>
      <w:tr w:rsidR="00C46D2E" w:rsidTr="004E717B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Pr="00C46D2E" w:rsidRDefault="00C46D2E" w:rsidP="00C46D2E">
            <w:r w:rsidRPr="00C46D2E">
              <w:lastRenderedPageBreak/>
              <w:t xml:space="preserve">«Игры и игровые упражнения на </w:t>
            </w:r>
            <w:proofErr w:type="spellStart"/>
            <w:r w:rsidRPr="00C46D2E">
              <w:t>физминутках</w:t>
            </w:r>
            <w:proofErr w:type="spellEnd"/>
            <w:r w:rsidRPr="00C46D2E">
              <w:t>. Подвижные игры».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5A6A0E" w:rsidP="005A6A0E">
            <w:pPr>
              <w:ind w:left="142"/>
            </w:pPr>
            <w:r>
              <w:t xml:space="preserve">Обсудили с педагогами, что такое </w:t>
            </w:r>
            <w:proofErr w:type="spellStart"/>
            <w:r>
              <w:t>физминутки</w:t>
            </w:r>
            <w:proofErr w:type="spellEnd"/>
            <w:r>
              <w:t xml:space="preserve">, для чего они нужны, как правильно подобрать, на что следует обращать первоочередное внимание. Рассмотрели картотеки </w:t>
            </w:r>
            <w:proofErr w:type="spellStart"/>
            <w:r>
              <w:t>физминуток</w:t>
            </w:r>
            <w:proofErr w:type="spellEnd"/>
            <w:r>
              <w:t xml:space="preserve"> из интернета, пришли к выводу, что для удобства использования, лучше сделать самостоятельно. </w:t>
            </w:r>
          </w:p>
          <w:p w:rsidR="007630AF" w:rsidRDefault="007630AF" w:rsidP="005A6A0E">
            <w:pPr>
              <w:ind w:left="142"/>
            </w:pPr>
            <w:r>
              <w:t>Рассмотрели порядок разучивания подвижных игр с детьми, обсудили потенциал  их использования.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7630AF" w:rsidP="00DE5E81">
            <w:pPr>
              <w:ind w:left="142"/>
            </w:pPr>
            <w:r>
              <w:t>18.02.21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7630AF" w:rsidP="00DE5E81">
            <w:pPr>
              <w:ind w:left="142"/>
            </w:pPr>
            <w:r>
              <w:t>Руководитель РТГ Буйлова Ю.С., участники группы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7630AF" w:rsidP="007630AF">
            <w:pPr>
              <w:ind w:left="142"/>
            </w:pPr>
            <w:r>
              <w:t xml:space="preserve">Педагоги пришли к выводу, что физкультминутки и подвижные игры стоит активно использовать для развития речи детей. Рассмотрены правила их проведения, сделаны выводы, как лучше делать картотеки </w:t>
            </w:r>
            <w:proofErr w:type="spellStart"/>
            <w:r>
              <w:t>физминуток</w:t>
            </w:r>
            <w:proofErr w:type="spellEnd"/>
            <w:r>
              <w:t xml:space="preserve"> и подвижных игр. Созданы картотеки, выложены для использования педагогами района.</w:t>
            </w:r>
          </w:p>
          <w:p w:rsidR="00F03F1F" w:rsidRDefault="00F03F1F" w:rsidP="007630AF">
            <w:pPr>
              <w:ind w:left="142"/>
            </w:pPr>
            <w:r>
              <w:t>Создан видеоролик с подвижными играми, проводимыми педагогами-участниками группы.</w:t>
            </w:r>
          </w:p>
        </w:tc>
      </w:tr>
      <w:tr w:rsidR="00C46D2E" w:rsidTr="004E717B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Pr="00C46D2E" w:rsidRDefault="00C46D2E" w:rsidP="00C46D2E">
            <w:r w:rsidRPr="00C46D2E">
              <w:t>«Подведение итогов года. Презентация методического пособия».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212D5C" w:rsidP="00DE5E81">
            <w:pPr>
              <w:ind w:left="142"/>
            </w:pPr>
            <w:r>
              <w:t xml:space="preserve">Просмотрен видеоролик с подвижными играми. Обсуждены речевые ошибки педагогов, допущенные при проведении подвижных игр и представлении </w:t>
            </w:r>
            <w:r>
              <w:lastRenderedPageBreak/>
              <w:t xml:space="preserve">дидактических игр. </w:t>
            </w:r>
            <w:r w:rsidR="00F03F1F">
              <w:t>Подведены итоги работы РТГ в течение года. Проведено анкетирование с целью выявления наиболее удобных форм проведения группы, полезных тем, а также перспектив на следующий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F03F1F" w:rsidP="00DE5E81">
            <w:pPr>
              <w:ind w:left="142"/>
            </w:pPr>
            <w:r>
              <w:lastRenderedPageBreak/>
              <w:t>18.05.21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F03F1F" w:rsidP="00DE5E81">
            <w:pPr>
              <w:ind w:left="142"/>
            </w:pPr>
            <w:r>
              <w:t>Руководитель РТГ Буйлова Ю.С., участники группы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E" w:rsidRDefault="00212D5C" w:rsidP="00DE5E81">
            <w:pPr>
              <w:ind w:left="142"/>
            </w:pPr>
            <w:r>
              <w:t>Получен положительный отзыв членов творческой группы. Намечены перспективы на следующий год.</w:t>
            </w:r>
            <w:r w:rsidR="00C21715">
              <w:t xml:space="preserve"> Принято решение о размещении файлов с картотеками и </w:t>
            </w:r>
            <w:r w:rsidR="00C21715">
              <w:lastRenderedPageBreak/>
              <w:t xml:space="preserve">подборками игр в интернете для использования педагогами района. </w:t>
            </w:r>
          </w:p>
        </w:tc>
      </w:tr>
    </w:tbl>
    <w:p w:rsidR="00A93FB2" w:rsidRDefault="00A93FB2" w:rsidP="00A93FB2">
      <w:pPr>
        <w:ind w:left="142"/>
      </w:pPr>
    </w:p>
    <w:p w:rsidR="00E0791B" w:rsidRDefault="00E0791B" w:rsidP="00A93FB2">
      <w:pPr>
        <w:ind w:left="142"/>
      </w:pPr>
    </w:p>
    <w:p w:rsidR="00A93FB2" w:rsidRDefault="00A93FB2" w:rsidP="00A93FB2">
      <w:pPr>
        <w:ind w:left="142"/>
      </w:pPr>
    </w:p>
    <w:p w:rsidR="00A93FB2" w:rsidRPr="00A93FB2" w:rsidRDefault="00A93FB2" w:rsidP="007019F7">
      <w:pPr>
        <w:pStyle w:val="a4"/>
        <w:numPr>
          <w:ilvl w:val="0"/>
          <w:numId w:val="6"/>
        </w:numPr>
        <w:jc w:val="center"/>
        <w:rPr>
          <w:rFonts w:cs="Tahoma"/>
          <w:b/>
        </w:rPr>
      </w:pPr>
      <w:r w:rsidRPr="00A93FB2">
        <w:rPr>
          <w:rFonts w:cs="Tahoma"/>
          <w:b/>
        </w:rPr>
        <w:t>Проблемно-ориентированный анализ проделанной за год работы с выводами и предложениями на следующий учебный  год (текст).</w:t>
      </w:r>
    </w:p>
    <w:p w:rsidR="00A93FB2" w:rsidRDefault="00A93FB2" w:rsidP="00A93FB2">
      <w:pPr>
        <w:ind w:left="142"/>
        <w:rPr>
          <w:rFonts w:cs="Tahoma"/>
        </w:rPr>
      </w:pPr>
    </w:p>
    <w:p w:rsidR="00074756" w:rsidRPr="00074756" w:rsidRDefault="00074756" w:rsidP="00074756">
      <w:pPr>
        <w:ind w:left="142"/>
        <w:rPr>
          <w:rFonts w:cs="Tahoma"/>
        </w:rPr>
      </w:pPr>
      <w:r w:rsidRPr="00074756">
        <w:rPr>
          <w:rFonts w:cs="Tahoma"/>
        </w:rPr>
        <w:t>Цель: повышение эффективности работы педагога над развитием речи детей.</w:t>
      </w:r>
    </w:p>
    <w:p w:rsidR="00E0791B" w:rsidRDefault="00E0791B" w:rsidP="00074756">
      <w:pPr>
        <w:ind w:left="142"/>
        <w:rPr>
          <w:rFonts w:cs="Tahoma"/>
        </w:rPr>
      </w:pPr>
    </w:p>
    <w:p w:rsidR="00074756" w:rsidRPr="00074756" w:rsidRDefault="00074756" w:rsidP="00074756">
      <w:pPr>
        <w:ind w:left="142"/>
        <w:rPr>
          <w:rFonts w:cs="Tahoma"/>
        </w:rPr>
      </w:pPr>
      <w:r w:rsidRPr="00074756">
        <w:rPr>
          <w:rFonts w:cs="Tahoma"/>
        </w:rPr>
        <w:t>Задачи:</w:t>
      </w:r>
    </w:p>
    <w:p w:rsidR="00074756" w:rsidRPr="00074756" w:rsidRDefault="00074756" w:rsidP="00074756">
      <w:pPr>
        <w:ind w:left="142"/>
        <w:rPr>
          <w:rFonts w:cs="Tahoma"/>
        </w:rPr>
      </w:pPr>
      <w:r w:rsidRPr="00074756">
        <w:rPr>
          <w:rFonts w:cs="Tahoma"/>
        </w:rPr>
        <w:t>1.</w:t>
      </w:r>
      <w:r w:rsidRPr="00074756">
        <w:rPr>
          <w:rFonts w:cs="Tahoma"/>
        </w:rPr>
        <w:tab/>
        <w:t>Найти актуальные и эффективные формы речевого взаимодействия с детьми.</w:t>
      </w:r>
    </w:p>
    <w:p w:rsidR="00074756" w:rsidRPr="00074756" w:rsidRDefault="00074756" w:rsidP="00074756">
      <w:pPr>
        <w:ind w:left="142"/>
        <w:rPr>
          <w:rFonts w:cs="Tahoma"/>
        </w:rPr>
      </w:pPr>
      <w:r w:rsidRPr="00074756">
        <w:rPr>
          <w:rFonts w:cs="Tahoma"/>
        </w:rPr>
        <w:t>2.</w:t>
      </w:r>
      <w:r w:rsidRPr="00074756">
        <w:rPr>
          <w:rFonts w:cs="Tahoma"/>
        </w:rPr>
        <w:tab/>
        <w:t>Научиться эффективному использованию времени для построения педагогического взаимодействия.</w:t>
      </w:r>
    </w:p>
    <w:p w:rsidR="00074756" w:rsidRPr="00074756" w:rsidRDefault="00074756" w:rsidP="00074756">
      <w:pPr>
        <w:ind w:left="142"/>
        <w:rPr>
          <w:rFonts w:cs="Tahoma"/>
        </w:rPr>
      </w:pPr>
      <w:r w:rsidRPr="00074756">
        <w:rPr>
          <w:rFonts w:cs="Tahoma"/>
        </w:rPr>
        <w:t>3.</w:t>
      </w:r>
      <w:r w:rsidRPr="00074756">
        <w:rPr>
          <w:rFonts w:cs="Tahoma"/>
        </w:rPr>
        <w:tab/>
        <w:t>Привлечь семьи воспитанников к речевому взаимодействию с детьми.</w:t>
      </w:r>
    </w:p>
    <w:p w:rsidR="00074756" w:rsidRDefault="00074756" w:rsidP="00074756">
      <w:pPr>
        <w:ind w:left="142"/>
        <w:rPr>
          <w:rFonts w:cs="Tahoma"/>
        </w:rPr>
      </w:pPr>
      <w:r w:rsidRPr="00074756">
        <w:rPr>
          <w:rFonts w:cs="Tahoma"/>
        </w:rPr>
        <w:t>4.</w:t>
      </w:r>
      <w:r w:rsidRPr="00074756">
        <w:rPr>
          <w:rFonts w:cs="Tahoma"/>
        </w:rPr>
        <w:tab/>
        <w:t>Создать методическое пособие по итогам работы участников творческой группы в течение года.</w:t>
      </w:r>
    </w:p>
    <w:p w:rsidR="00074756" w:rsidRDefault="00074756" w:rsidP="00A93FB2">
      <w:pPr>
        <w:ind w:left="142"/>
        <w:rPr>
          <w:rFonts w:cs="Tahoma"/>
        </w:rPr>
      </w:pPr>
    </w:p>
    <w:p w:rsidR="001D256C" w:rsidRDefault="001D256C" w:rsidP="00A93FB2">
      <w:pPr>
        <w:ind w:left="142"/>
        <w:rPr>
          <w:rFonts w:cs="Tahoma"/>
        </w:rPr>
      </w:pPr>
    </w:p>
    <w:p w:rsidR="001D256C" w:rsidRDefault="00074756" w:rsidP="001D256C">
      <w:pPr>
        <w:ind w:left="142"/>
        <w:jc w:val="both"/>
        <w:rPr>
          <w:rFonts w:cs="Tahoma"/>
        </w:rPr>
      </w:pPr>
      <w:r>
        <w:rPr>
          <w:rFonts w:cs="Tahoma"/>
        </w:rPr>
        <w:t>За 2020-2021 учебный год членами творческой группы проведена большая работа по совершенствованию р</w:t>
      </w:r>
      <w:r w:rsidR="007B6254">
        <w:rPr>
          <w:rFonts w:cs="Tahoma"/>
        </w:rPr>
        <w:t>азвития речи детей</w:t>
      </w:r>
      <w:r>
        <w:rPr>
          <w:rFonts w:cs="Tahoma"/>
        </w:rPr>
        <w:t xml:space="preserve">. </w:t>
      </w:r>
      <w:r w:rsidR="007B6254">
        <w:rPr>
          <w:rFonts w:cs="Tahoma"/>
        </w:rPr>
        <w:t xml:space="preserve">Мы смогли добиться решения поставленных нами задач и общей цели. </w:t>
      </w:r>
    </w:p>
    <w:p w:rsidR="00074756" w:rsidRDefault="007B6254" w:rsidP="007B6254">
      <w:pPr>
        <w:ind w:left="142"/>
        <w:jc w:val="both"/>
        <w:rPr>
          <w:rFonts w:cs="Tahoma"/>
        </w:rPr>
      </w:pPr>
      <w:r>
        <w:rPr>
          <w:rFonts w:cs="Tahoma"/>
        </w:rPr>
        <w:t>Созданы подборки и картотеки с играми и физкультминутками, педагоги привлекли родителей воспитанников к задаче развития речи их детей. Видеоролик с подвижными речевыми играми позволил взглянуть на себя со стороны, сравнить с коллегами. К концу года участники группы стали активнее использовать игры и речевые упражнения в работе с детьми, грамотнее строить формулировки целей и задач, описания игр. Педагоги научились использовать для развития речи время ожидания или пути куда-либо.</w:t>
      </w:r>
    </w:p>
    <w:p w:rsidR="001D256C" w:rsidRDefault="001D256C" w:rsidP="007B6254">
      <w:pPr>
        <w:ind w:left="142"/>
        <w:jc w:val="both"/>
        <w:rPr>
          <w:rFonts w:cs="Tahoma"/>
        </w:rPr>
      </w:pPr>
      <w:r>
        <w:rPr>
          <w:rFonts w:cs="Tahoma"/>
        </w:rPr>
        <w:t xml:space="preserve"> В ходе занятий творческой группы были использованы различные формы работы: </w:t>
      </w:r>
      <w:r w:rsidR="00566097">
        <w:rPr>
          <w:rFonts w:cs="Tahoma"/>
        </w:rPr>
        <w:t>семинары-практикумы, домашние задания, создание видеороликов, картотек, онлайн-занятия, обмен опытом. На каждом занятии рассматривалось домашнее задание, выявлялись и разбирались ошибки (без</w:t>
      </w:r>
      <w:r w:rsidR="00F41157">
        <w:rPr>
          <w:rFonts w:cs="Tahoma"/>
        </w:rPr>
        <w:t xml:space="preserve"> упоминания</w:t>
      </w:r>
      <w:r w:rsidR="00566097">
        <w:rPr>
          <w:rFonts w:cs="Tahoma"/>
        </w:rPr>
        <w:t xml:space="preserve"> имен). </w:t>
      </w:r>
    </w:p>
    <w:p w:rsidR="001D256C" w:rsidRDefault="00E515FC" w:rsidP="007B6254">
      <w:pPr>
        <w:ind w:left="142"/>
        <w:jc w:val="both"/>
        <w:rPr>
          <w:rFonts w:cs="Tahoma"/>
        </w:rPr>
      </w:pPr>
      <w:r>
        <w:rPr>
          <w:rFonts w:cs="Tahoma"/>
        </w:rPr>
        <w:t>Все участники группы</w:t>
      </w:r>
      <w:r w:rsidR="00F41157">
        <w:rPr>
          <w:rFonts w:cs="Tahoma"/>
        </w:rPr>
        <w:t xml:space="preserve"> активно работали на занятиях, каждый проявлял свои таланты – кто-то более ярко на одном заседании, кто-то на другом.</w:t>
      </w:r>
      <w:r>
        <w:rPr>
          <w:rFonts w:cs="Tahoma"/>
        </w:rPr>
        <w:t xml:space="preserve"> Также для одних педагогов</w:t>
      </w:r>
      <w:r w:rsidR="00F41157">
        <w:rPr>
          <w:rFonts w:cs="Tahoma"/>
        </w:rPr>
        <w:t xml:space="preserve"> оказался более удобным очный формат встреч, для других – онлайн встречи.</w:t>
      </w:r>
      <w:r>
        <w:rPr>
          <w:rFonts w:cs="Tahoma"/>
        </w:rPr>
        <w:t xml:space="preserve"> Поскольку в течение года использовались оба формата, каждый имел возможность для эффективной работы.</w:t>
      </w:r>
      <w:r w:rsidR="00B32D6F">
        <w:rPr>
          <w:rFonts w:cs="Tahoma"/>
        </w:rPr>
        <w:t xml:space="preserve"> </w:t>
      </w:r>
    </w:p>
    <w:p w:rsidR="001D256C" w:rsidRDefault="001D256C" w:rsidP="007B6254">
      <w:pPr>
        <w:ind w:left="142"/>
        <w:jc w:val="both"/>
        <w:rPr>
          <w:rFonts w:cs="Tahoma"/>
        </w:rPr>
      </w:pPr>
    </w:p>
    <w:p w:rsidR="007B6254" w:rsidRDefault="007B6254" w:rsidP="007B6254">
      <w:pPr>
        <w:ind w:left="142"/>
        <w:jc w:val="both"/>
        <w:rPr>
          <w:rFonts w:cs="Tahoma"/>
        </w:rPr>
      </w:pPr>
      <w:r>
        <w:rPr>
          <w:rFonts w:cs="Tahoma"/>
        </w:rPr>
        <w:t>Построены перспективы на следующий год:</w:t>
      </w:r>
    </w:p>
    <w:p w:rsidR="007B6254" w:rsidRPr="007B6254" w:rsidRDefault="007B6254" w:rsidP="007B6254">
      <w:pPr>
        <w:ind w:left="142"/>
        <w:jc w:val="both"/>
        <w:rPr>
          <w:rFonts w:cs="Tahoma"/>
        </w:rPr>
      </w:pPr>
      <w:r>
        <w:rPr>
          <w:rFonts w:cs="Tahoma"/>
        </w:rPr>
        <w:t xml:space="preserve">- </w:t>
      </w:r>
      <w:r w:rsidRPr="007B6254">
        <w:rPr>
          <w:rFonts w:cs="Tahoma"/>
        </w:rPr>
        <w:t>Общие занятия по русскому языку.</w:t>
      </w:r>
    </w:p>
    <w:p w:rsidR="007B6254" w:rsidRPr="007B6254" w:rsidRDefault="007B6254" w:rsidP="007B6254">
      <w:pPr>
        <w:ind w:left="142"/>
        <w:jc w:val="both"/>
        <w:rPr>
          <w:rFonts w:cs="Tahoma"/>
        </w:rPr>
      </w:pPr>
      <w:r>
        <w:rPr>
          <w:rFonts w:ascii="Cambria Math" w:hAnsi="Cambria Math" w:cs="Tahoma"/>
        </w:rPr>
        <w:t>-</w:t>
      </w:r>
      <w:r w:rsidRPr="007B6254">
        <w:rPr>
          <w:rFonts w:cs="Tahoma"/>
        </w:rPr>
        <w:t xml:space="preserve"> Создание интерактивных форм для работы с родителями (тесты)</w:t>
      </w:r>
    </w:p>
    <w:p w:rsidR="007B6254" w:rsidRDefault="007B6254" w:rsidP="007B6254">
      <w:pPr>
        <w:ind w:left="142"/>
        <w:jc w:val="both"/>
        <w:rPr>
          <w:rFonts w:cs="Tahoma"/>
        </w:rPr>
      </w:pPr>
      <w:r>
        <w:rPr>
          <w:rFonts w:ascii="Cambria Math" w:hAnsi="Cambria Math" w:cs="Tahoma"/>
        </w:rPr>
        <w:t xml:space="preserve">- </w:t>
      </w:r>
      <w:r w:rsidRPr="007B6254">
        <w:rPr>
          <w:rFonts w:cs="Tahoma"/>
        </w:rPr>
        <w:t xml:space="preserve">Создание интерактивных игр на знание русского языка </w:t>
      </w:r>
      <w:r w:rsidR="00B32D6F">
        <w:rPr>
          <w:rFonts w:cs="Tahoma"/>
        </w:rPr>
        <w:t xml:space="preserve">и развитие речи </w:t>
      </w:r>
      <w:r w:rsidRPr="007B6254">
        <w:rPr>
          <w:rFonts w:cs="Tahoma"/>
        </w:rPr>
        <w:t>(для детей и родителей)</w:t>
      </w:r>
    </w:p>
    <w:p w:rsidR="007B6254" w:rsidRDefault="007B6254" w:rsidP="007B6254">
      <w:pPr>
        <w:ind w:left="142"/>
        <w:jc w:val="both"/>
        <w:rPr>
          <w:rFonts w:cs="Tahoma"/>
        </w:rPr>
      </w:pPr>
    </w:p>
    <w:p w:rsidR="00074756" w:rsidRDefault="00074756" w:rsidP="00A93FB2">
      <w:pPr>
        <w:ind w:left="142"/>
        <w:rPr>
          <w:rFonts w:cs="Tahoma"/>
        </w:rPr>
      </w:pPr>
    </w:p>
    <w:p w:rsidR="00E0791B" w:rsidRDefault="00E0791B" w:rsidP="00A93FB2">
      <w:pPr>
        <w:ind w:left="142"/>
        <w:rPr>
          <w:rFonts w:cs="Tahoma"/>
        </w:rPr>
      </w:pPr>
    </w:p>
    <w:p w:rsidR="00E0791B" w:rsidRDefault="00E0791B" w:rsidP="00A93FB2">
      <w:pPr>
        <w:ind w:left="142"/>
        <w:rPr>
          <w:rFonts w:cs="Tahoma"/>
        </w:rPr>
      </w:pPr>
    </w:p>
    <w:p w:rsidR="00E0791B" w:rsidRDefault="00E0791B" w:rsidP="00A93FB2">
      <w:pPr>
        <w:ind w:left="142"/>
        <w:rPr>
          <w:rFonts w:cs="Tahoma"/>
        </w:rPr>
      </w:pPr>
    </w:p>
    <w:p w:rsidR="00E0791B" w:rsidRDefault="00E0791B" w:rsidP="00A93FB2">
      <w:pPr>
        <w:ind w:left="142"/>
        <w:rPr>
          <w:rFonts w:cs="Tahoma"/>
        </w:rPr>
      </w:pPr>
    </w:p>
    <w:p w:rsidR="00E0791B" w:rsidRDefault="00E0791B" w:rsidP="00A93FB2">
      <w:pPr>
        <w:ind w:left="142"/>
        <w:rPr>
          <w:rFonts w:cs="Tahoma"/>
        </w:rPr>
      </w:pPr>
    </w:p>
    <w:p w:rsidR="00A93FB2" w:rsidRDefault="00A93FB2" w:rsidP="007019F7">
      <w:pPr>
        <w:pStyle w:val="a4"/>
        <w:numPr>
          <w:ilvl w:val="0"/>
          <w:numId w:val="6"/>
        </w:numPr>
        <w:ind w:left="142" w:firstLine="0"/>
        <w:rPr>
          <w:b/>
        </w:rPr>
      </w:pPr>
      <w:r>
        <w:rPr>
          <w:b/>
        </w:rPr>
        <w:t xml:space="preserve"> Участие педагогов в мероприятиях различного уровня (семинары, конференции, конкурсы)</w:t>
      </w:r>
    </w:p>
    <w:p w:rsidR="00A93FB2" w:rsidRDefault="00A93FB2" w:rsidP="00A93FB2">
      <w:pPr>
        <w:jc w:val="both"/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479"/>
        <w:gridCol w:w="2632"/>
        <w:gridCol w:w="1590"/>
        <w:gridCol w:w="1985"/>
        <w:gridCol w:w="1746"/>
      </w:tblGrid>
      <w:tr w:rsidR="001255AB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1255AB" w:rsidP="00DE5E81">
            <w:pPr>
              <w:pStyle w:val="a4"/>
              <w:ind w:left="0"/>
              <w:jc w:val="both"/>
            </w:pPr>
            <w:r>
              <w:t xml:space="preserve">Ф.И.О. 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Название мероприятия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Уровень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Форма участия (выступление, слушатель)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Результат</w:t>
            </w:r>
          </w:p>
        </w:tc>
      </w:tr>
      <w:tr w:rsidR="001255AB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1255AB" w:rsidP="00DE5E81">
            <w:pPr>
              <w:pStyle w:val="a4"/>
              <w:ind w:left="0"/>
              <w:jc w:val="both"/>
            </w:pPr>
            <w: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Default="001255AB" w:rsidP="00DE5E81">
            <w:pPr>
              <w:pStyle w:val="a4"/>
              <w:ind w:left="0"/>
              <w:jc w:val="both"/>
            </w:pPr>
            <w:r>
              <w:t>Буйлова Юлия Сергеевна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1255AB" w:rsidP="00DE5A29">
            <w:pPr>
              <w:pStyle w:val="a4"/>
              <w:ind w:left="0"/>
            </w:pPr>
            <w:r w:rsidRPr="001255AB">
              <w:t xml:space="preserve">Организация </w:t>
            </w:r>
            <w:r>
              <w:t>и проведение районного онлайн-</w:t>
            </w:r>
            <w:r w:rsidRPr="001255AB">
              <w:t xml:space="preserve">семинара «Эффективное взаимодействие ДОО с семьей как фактор повышения качества образования в условиях реализации ФГОС </w:t>
            </w:r>
            <w:proofErr w:type="gramStart"/>
            <w:r w:rsidRPr="001255AB">
              <w:t>ДО</w:t>
            </w:r>
            <w:proofErr w:type="gramEnd"/>
            <w:r w:rsidRPr="001255AB">
              <w:t>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1255AB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1255AB" w:rsidP="00DE5E81">
            <w:pPr>
              <w:pStyle w:val="a4"/>
              <w:ind w:left="0"/>
              <w:jc w:val="both"/>
            </w:pPr>
            <w:r>
              <w:t>Организатор, выступление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1255AB" w:rsidP="00DE5E81">
            <w:pPr>
              <w:pStyle w:val="a4"/>
              <w:ind w:left="0"/>
              <w:jc w:val="both"/>
            </w:pPr>
            <w:r>
              <w:t>Обмен опытом с коллегами, положительный отзыв со стороны коллег и специалиста управления образования</w:t>
            </w:r>
          </w:p>
        </w:tc>
      </w:tr>
      <w:tr w:rsidR="001255AB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AB" w:rsidRDefault="001255AB" w:rsidP="00DE5E81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AB" w:rsidRDefault="001255AB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AB" w:rsidRPr="001255AB" w:rsidRDefault="001255AB" w:rsidP="00DE5E81">
            <w:pPr>
              <w:pStyle w:val="a4"/>
              <w:ind w:left="0"/>
              <w:jc w:val="both"/>
            </w:pPr>
            <w:r w:rsidRPr="001255AB">
              <w:t>Районный к</w:t>
            </w:r>
            <w:r>
              <w:t xml:space="preserve">онкурс видеороликов </w:t>
            </w:r>
            <w:r w:rsidR="00E0791B" w:rsidRPr="00E0791B">
              <w:t xml:space="preserve">«Организация развивающей предметно-пространственной среды в соответствии с ФГОС </w:t>
            </w:r>
            <w:proofErr w:type="gramStart"/>
            <w:r w:rsidR="00E0791B" w:rsidRPr="00E0791B">
              <w:t>ДО</w:t>
            </w:r>
            <w:proofErr w:type="gramEnd"/>
            <w:r w:rsidR="00E0791B" w:rsidRPr="00E0791B">
              <w:t>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AB" w:rsidRDefault="001255AB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AB" w:rsidRDefault="001255AB" w:rsidP="00DE5E81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AB" w:rsidRDefault="00DE5A29" w:rsidP="00DE5E81">
            <w:pPr>
              <w:pStyle w:val="a4"/>
              <w:ind w:left="0"/>
              <w:jc w:val="both"/>
            </w:pPr>
            <w:r>
              <w:t xml:space="preserve">Диплом </w:t>
            </w:r>
            <w:r>
              <w:rPr>
                <w:lang w:val="en-US"/>
              </w:rPr>
              <w:t xml:space="preserve"> I </w:t>
            </w:r>
            <w:r>
              <w:t>место</w:t>
            </w:r>
          </w:p>
        </w:tc>
      </w:tr>
      <w:tr w:rsidR="00DE5A29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Default="00DE5A29" w:rsidP="00DE5E81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Default="00DE5A29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Pr="001255AB" w:rsidRDefault="00590D2A" w:rsidP="00DE5E81">
            <w:pPr>
              <w:pStyle w:val="a4"/>
              <w:ind w:left="0"/>
              <w:jc w:val="both"/>
            </w:pPr>
            <w:r w:rsidRPr="00590D2A">
              <w:t>Районная педагогическая конференция «Дошкольное образование 2020: практики обеспечения качества»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Default="00590D2A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Default="00590D2A" w:rsidP="00DE5E81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9" w:rsidRDefault="00590D2A" w:rsidP="00DE5E81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684E35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Pr="00590D2A" w:rsidRDefault="00684E35" w:rsidP="00DE5E81">
            <w:pPr>
              <w:pStyle w:val="a4"/>
              <w:ind w:left="0"/>
              <w:jc w:val="both"/>
            </w:pPr>
            <w:r>
              <w:t>Фестиваль-конкурс карнавальных костюмов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  <w:r>
              <w:t>Диплом участника</w:t>
            </w:r>
          </w:p>
        </w:tc>
      </w:tr>
      <w:tr w:rsidR="00684E35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Pr="00590D2A" w:rsidRDefault="00684E35" w:rsidP="006E679F">
            <w:pPr>
              <w:pStyle w:val="a4"/>
              <w:ind w:left="0"/>
              <w:jc w:val="both"/>
            </w:pPr>
            <w:proofErr w:type="spellStart"/>
            <w:r>
              <w:t>Флешмоб</w:t>
            </w:r>
            <w:proofErr w:type="spellEnd"/>
            <w:r>
              <w:t xml:space="preserve"> «Голубая лента 2021»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6E679F">
            <w:pPr>
              <w:pStyle w:val="a4"/>
              <w:ind w:left="0"/>
              <w:jc w:val="both"/>
            </w:pPr>
            <w:r>
              <w:t xml:space="preserve">Всероссийский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6E679F">
            <w:pPr>
              <w:pStyle w:val="a4"/>
              <w:ind w:left="0"/>
              <w:jc w:val="both"/>
            </w:pPr>
            <w:r>
              <w:t xml:space="preserve">Организатор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5" w:rsidRDefault="00684E35" w:rsidP="006E679F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0B7A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6E679F">
            <w:pPr>
              <w:pStyle w:val="a4"/>
              <w:ind w:left="0"/>
              <w:jc w:val="both"/>
            </w:pPr>
            <w:r>
              <w:t xml:space="preserve">Конкурс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проектов «Шаг в будущее»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6E679F">
            <w:pPr>
              <w:pStyle w:val="a4"/>
              <w:ind w:left="0"/>
              <w:jc w:val="both"/>
            </w:pPr>
            <w:r>
              <w:t xml:space="preserve">Региональный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6E679F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6E679F">
            <w:pPr>
              <w:pStyle w:val="a4"/>
              <w:ind w:left="0"/>
              <w:jc w:val="both"/>
            </w:pPr>
            <w:r>
              <w:t>Диплом победителя за 2 место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6E679F">
            <w:pPr>
              <w:pStyle w:val="a4"/>
              <w:ind w:left="0"/>
              <w:jc w:val="both"/>
            </w:pPr>
            <w:r>
              <w:t>Поэтический марафон «Любимому городу посвящается»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6E679F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6E679F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6E679F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859A4" w:rsidRDefault="00F460EA" w:rsidP="00F460EA">
            <w:pPr>
              <w:pStyle w:val="a4"/>
              <w:ind w:left="0"/>
            </w:pPr>
            <w:r>
              <w:t>Мониторинг сайтов ОО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859A4" w:rsidRDefault="00F460EA" w:rsidP="00F460EA">
            <w:pPr>
              <w:pStyle w:val="a4"/>
              <w:ind w:left="0"/>
              <w:jc w:val="both"/>
            </w:pPr>
            <w:r>
              <w:t>Муниципальный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859A4" w:rsidRDefault="00F460EA" w:rsidP="00F460EA">
            <w:pPr>
              <w:pStyle w:val="a4"/>
              <w:ind w:left="0"/>
              <w:jc w:val="both"/>
            </w:pPr>
            <w:r>
              <w:t>Эксперт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Благодарность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lastRenderedPageBreak/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Васинцева Ирина Александровна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</w:pPr>
            <w:r>
              <w:t>Районный онлайн-</w:t>
            </w:r>
            <w:r w:rsidRPr="001255AB">
              <w:t xml:space="preserve">семинар </w:t>
            </w:r>
            <w:r>
              <w:t>«</w:t>
            </w:r>
            <w:r w:rsidRPr="001255AB">
              <w:t xml:space="preserve">Эффективное взаимодействие ДОО с семьей как фактор повышения качества образования в условиях реализации ФГОС </w:t>
            </w:r>
            <w:proofErr w:type="gramStart"/>
            <w:r w:rsidRPr="001255AB">
              <w:t>ДО</w:t>
            </w:r>
            <w:proofErr w:type="gramEnd"/>
            <w:r w:rsidRPr="001255AB">
              <w:t>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1255AB" w:rsidRDefault="00F460EA" w:rsidP="00F460EA">
            <w:pPr>
              <w:pStyle w:val="a4"/>
              <w:ind w:left="0"/>
            </w:pPr>
            <w:r w:rsidRPr="001255AB">
              <w:t>Районный к</w:t>
            </w:r>
            <w:r>
              <w:t xml:space="preserve">онкурс видеороликов </w:t>
            </w:r>
            <w:r w:rsidRPr="00E0791B">
              <w:t xml:space="preserve">«Организация </w:t>
            </w:r>
            <w:r>
              <w:t>РППС</w:t>
            </w:r>
            <w:r w:rsidRPr="00E0791B">
              <w:t xml:space="preserve"> в соответствии с ФГОС </w:t>
            </w:r>
            <w:proofErr w:type="gramStart"/>
            <w:r w:rsidRPr="00E0791B">
              <w:t>ДО</w:t>
            </w:r>
            <w:proofErr w:type="gramEnd"/>
            <w:r w:rsidRPr="00E0791B">
              <w:t>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</w:pPr>
            <w:r>
              <w:t xml:space="preserve">Диплом </w:t>
            </w:r>
            <w:r>
              <w:rPr>
                <w:lang w:val="en-US"/>
              </w:rPr>
              <w:t xml:space="preserve"> I </w:t>
            </w:r>
            <w:r>
              <w:t>место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1255AB" w:rsidRDefault="00F460EA" w:rsidP="00F460EA">
            <w:pPr>
              <w:pStyle w:val="a4"/>
              <w:ind w:left="0"/>
            </w:pPr>
            <w:r>
              <w:t xml:space="preserve">Районный семинар </w:t>
            </w:r>
            <w:r w:rsidRPr="00DE5A29">
              <w:t>«Организация  образовательного процесса в ДОО по ранней профориентации дошкольников как один из показателей качества дошкольного образования»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Слушатель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1255AB" w:rsidRDefault="00F460EA" w:rsidP="00F460EA">
            <w:pPr>
              <w:pStyle w:val="a4"/>
              <w:ind w:left="0"/>
              <w:jc w:val="both"/>
            </w:pPr>
            <w:r w:rsidRPr="00590D2A">
              <w:t>Районная педагогическая конференция «Дошкольное образование 2020: практики обеспечения качества»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  <w:jc w:val="both"/>
            </w:pPr>
            <w:r>
              <w:t>Фестиваль-конкурс карнавальных костюмов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</w:pPr>
            <w:r>
              <w:t>Диплом за 3 место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</w:pPr>
            <w:proofErr w:type="spellStart"/>
            <w:r>
              <w:t>Флешмоб</w:t>
            </w:r>
            <w:proofErr w:type="spellEnd"/>
            <w:r>
              <w:t xml:space="preserve"> «Голубая лента 2021»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Всероссийский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Выступление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</w:pPr>
            <w:r>
              <w:t>Дьяконицына Ирина Геннадьевна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1255AB" w:rsidRDefault="00F460EA" w:rsidP="00F460EA">
            <w:pPr>
              <w:pStyle w:val="a4"/>
              <w:ind w:left="0"/>
            </w:pPr>
            <w:r w:rsidRPr="00590D2A">
              <w:t>Районная педагогическая конференция «Дошкольное образование 2020: практики обеспечения качества»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Муниципальный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</w:pPr>
            <w:r>
              <w:t>Конкурс методических разработок «Детям о космосе»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ДОО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Диплом участника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</w:pPr>
            <w:proofErr w:type="spellStart"/>
            <w:r>
              <w:t>Флешмоб</w:t>
            </w:r>
            <w:proofErr w:type="spellEnd"/>
            <w:r>
              <w:t xml:space="preserve"> «Голубая лента 2021»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Всероссийский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Выступление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Филиппова Марина Борисовна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</w:pPr>
            <w:r>
              <w:t>Конкурс методических разработок «Детям о космосе»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ДОО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>Диплом участника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</w:pPr>
            <w:proofErr w:type="spellStart"/>
            <w:r>
              <w:t>Флешмоб</w:t>
            </w:r>
            <w:proofErr w:type="spellEnd"/>
            <w:r>
              <w:t xml:space="preserve"> «Голубая </w:t>
            </w:r>
            <w:r>
              <w:lastRenderedPageBreak/>
              <w:t>лента 2021»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lastRenderedPageBreak/>
              <w:t>Всероссийск</w:t>
            </w:r>
            <w:r>
              <w:lastRenderedPageBreak/>
              <w:t xml:space="preserve">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lastRenderedPageBreak/>
              <w:t xml:space="preserve">Организатор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lastRenderedPageBreak/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proofErr w:type="spellStart"/>
            <w:r>
              <w:t>Налиухина</w:t>
            </w:r>
            <w:proofErr w:type="spellEnd"/>
            <w:r>
              <w:t xml:space="preserve"> Любовь Валентиновна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1255AB" w:rsidRDefault="00F460EA" w:rsidP="00F460EA">
            <w:pPr>
              <w:pStyle w:val="a4"/>
              <w:ind w:left="0"/>
            </w:pPr>
            <w:r w:rsidRPr="001255AB">
              <w:t>Районный к</w:t>
            </w:r>
            <w:r>
              <w:t xml:space="preserve">онкурс видеороликов </w:t>
            </w:r>
            <w:r w:rsidRPr="00E0791B">
              <w:t xml:space="preserve">«Организация </w:t>
            </w:r>
            <w:r>
              <w:t>РППС</w:t>
            </w:r>
            <w:r w:rsidRPr="00E0791B">
              <w:t xml:space="preserve"> в соответствии с ФГОС </w:t>
            </w:r>
            <w:proofErr w:type="gramStart"/>
            <w:r w:rsidRPr="00E0791B">
              <w:t>ДО</w:t>
            </w:r>
            <w:proofErr w:type="gramEnd"/>
            <w:r w:rsidRPr="00E0791B">
              <w:t>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3F2DCA" w:rsidRDefault="00F460EA" w:rsidP="00F460EA">
            <w:pPr>
              <w:pStyle w:val="a4"/>
              <w:ind w:left="0"/>
              <w:jc w:val="both"/>
            </w:pPr>
            <w:r>
              <w:t xml:space="preserve">Диплом </w:t>
            </w:r>
            <w:r>
              <w:rPr>
                <w:lang w:val="en-US"/>
              </w:rPr>
              <w:t xml:space="preserve"> </w:t>
            </w:r>
            <w:r>
              <w:t>участника</w:t>
            </w:r>
          </w:p>
        </w:tc>
      </w:tr>
      <w:tr w:rsidR="00F460EA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590D2A" w:rsidRDefault="00F460EA" w:rsidP="00F460EA">
            <w:pPr>
              <w:pStyle w:val="a4"/>
              <w:ind w:left="0"/>
            </w:pPr>
            <w:proofErr w:type="spellStart"/>
            <w:r>
              <w:t>Флешмоб</w:t>
            </w:r>
            <w:proofErr w:type="spellEnd"/>
            <w:r>
              <w:t xml:space="preserve"> «Голубая лента 2021»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Всероссийский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Организатор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AC389F" w:rsidTr="00E0791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Default="00AC389F" w:rsidP="00F460EA">
            <w:pPr>
              <w:pStyle w:val="a4"/>
              <w:ind w:left="0"/>
              <w:jc w:val="both"/>
            </w:pPr>
            <w: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Default="00AC389F" w:rsidP="00F460EA">
            <w:pPr>
              <w:pStyle w:val="a4"/>
              <w:ind w:left="0"/>
              <w:jc w:val="both"/>
            </w:pPr>
            <w:proofErr w:type="spellStart"/>
            <w:r>
              <w:t>Сейткулова</w:t>
            </w:r>
            <w:proofErr w:type="spellEnd"/>
            <w:r>
              <w:t xml:space="preserve"> Ю.А.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Pr="00590D2A" w:rsidRDefault="00AC389F" w:rsidP="008D61C9">
            <w:pPr>
              <w:pStyle w:val="a4"/>
              <w:ind w:left="0"/>
              <w:jc w:val="both"/>
            </w:pPr>
            <w:r>
              <w:t>Фестиваль-конкурс карнавальных костюмов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Default="00AC389F" w:rsidP="008D61C9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Default="00AC389F" w:rsidP="008D61C9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Default="00AC389F" w:rsidP="00AC389F">
            <w:pPr>
              <w:pStyle w:val="a4"/>
              <w:ind w:left="0"/>
            </w:pPr>
            <w:r>
              <w:t>Диплом за участие</w:t>
            </w:r>
          </w:p>
        </w:tc>
      </w:tr>
    </w:tbl>
    <w:p w:rsidR="00A93FB2" w:rsidRDefault="00A93FB2" w:rsidP="00A93FB2">
      <w:pPr>
        <w:pStyle w:val="a4"/>
        <w:spacing w:line="276" w:lineRule="auto"/>
        <w:ind w:left="0"/>
        <w:jc w:val="both"/>
      </w:pPr>
    </w:p>
    <w:p w:rsidR="00A93FB2" w:rsidRDefault="00A93FB2" w:rsidP="007019F7">
      <w:pPr>
        <w:pStyle w:val="a4"/>
        <w:numPr>
          <w:ilvl w:val="0"/>
          <w:numId w:val="6"/>
        </w:numPr>
        <w:suppressAutoHyphens/>
        <w:spacing w:line="276" w:lineRule="auto"/>
        <w:ind w:left="0" w:firstLine="0"/>
        <w:jc w:val="both"/>
        <w:rPr>
          <w:b/>
        </w:rPr>
      </w:pPr>
      <w:r>
        <w:rPr>
          <w:b/>
        </w:rPr>
        <w:t>Распространение  опыта работы (</w:t>
      </w:r>
      <w:r>
        <w:t>Публикации в методических журналах, размещение методических материалов на сайтах)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464"/>
        <w:gridCol w:w="5838"/>
        <w:gridCol w:w="2046"/>
      </w:tblGrid>
      <w:tr w:rsidR="00A93FB2" w:rsidTr="000B7AE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>№</w:t>
            </w:r>
          </w:p>
          <w:p w:rsidR="00A93FB2" w:rsidRDefault="00A93FB2" w:rsidP="00DE5E8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>Ф.И.О.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 xml:space="preserve">Тема публикации </w:t>
            </w:r>
          </w:p>
          <w:p w:rsidR="00A93FB2" w:rsidRDefault="00A93FB2" w:rsidP="00DE5E81">
            <w:r>
              <w:t>(название статьи, тема урока)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 xml:space="preserve">Издание, сайт </w:t>
            </w:r>
          </w:p>
        </w:tc>
      </w:tr>
      <w:tr w:rsidR="00A93FB2" w:rsidTr="000B7AE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>
              <w:t xml:space="preserve">Буйлова Юлия Сергеевна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>
              <w:t>Авторская дидактическая</w:t>
            </w:r>
            <w:r w:rsidRPr="000B7AEA">
              <w:t xml:space="preserve"> игра по развитию речи детей 6-9 лет </w:t>
            </w:r>
            <w:r>
              <w:t>«</w:t>
            </w:r>
            <w:r w:rsidRPr="000B7AEA">
              <w:t>Торговый центр</w:t>
            </w:r>
            <w:r>
              <w:t>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 w:rsidRPr="000B7AEA">
              <w:t>https://infourok.ru/</w:t>
            </w:r>
          </w:p>
        </w:tc>
      </w:tr>
      <w:tr w:rsidR="00A93FB2" w:rsidTr="000B7AE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>
              <w:t>Буйлова Юлия Сергеевна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 w:rsidRPr="000B7AEA">
              <w:t>Информационный практико-ориентированный проект в ДОУ "Наше лето"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snapToGrid w:val="0"/>
            </w:pPr>
            <w:r w:rsidRPr="000B7AEA">
              <w:t>https://infourok.ru/</w:t>
            </w:r>
          </w:p>
        </w:tc>
      </w:tr>
    </w:tbl>
    <w:p w:rsidR="00A93FB2" w:rsidRDefault="00A93FB2" w:rsidP="00A93FB2">
      <w:pPr>
        <w:spacing w:line="276" w:lineRule="auto"/>
        <w:jc w:val="both"/>
      </w:pPr>
    </w:p>
    <w:p w:rsidR="00A93FB2" w:rsidRDefault="00A93FB2" w:rsidP="007019F7">
      <w:pPr>
        <w:pStyle w:val="a4"/>
        <w:numPr>
          <w:ilvl w:val="0"/>
          <w:numId w:val="6"/>
        </w:numPr>
        <w:ind w:left="0" w:firstLine="0"/>
        <w:rPr>
          <w:b/>
        </w:rPr>
      </w:pPr>
      <w:proofErr w:type="gramStart"/>
      <w:r>
        <w:rPr>
          <w:b/>
        </w:rPr>
        <w:t>Участие обучающихся по теме работы РМО в мероприятиях различного уровня (конкурсы, олимпиады и т. д.)</w:t>
      </w:r>
      <w:proofErr w:type="gramEnd"/>
    </w:p>
    <w:p w:rsidR="00A93FB2" w:rsidRDefault="00A93FB2" w:rsidP="00A93FB2">
      <w:pPr>
        <w:rPr>
          <w:b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47"/>
        <w:gridCol w:w="1678"/>
        <w:gridCol w:w="1946"/>
        <w:gridCol w:w="1681"/>
        <w:gridCol w:w="1610"/>
      </w:tblGrid>
      <w:tr w:rsidR="00A93FB2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 xml:space="preserve">Ф.И.О. </w:t>
            </w:r>
            <w:r w:rsidR="000B7AEA">
              <w:t>педагога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Название мероприятия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Уровень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Форма участия (выступление, слушатель)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Результат</w:t>
            </w:r>
          </w:p>
        </w:tc>
      </w:tr>
      <w:tr w:rsidR="00A93FB2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pStyle w:val="a4"/>
              <w:ind w:left="0"/>
              <w:jc w:val="both"/>
            </w:pPr>
            <w:r>
              <w:t>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0B7AEA">
            <w:pPr>
              <w:pStyle w:val="a4"/>
              <w:ind w:left="0"/>
            </w:pPr>
            <w:r>
              <w:t>Буйлова Ю.С., Васинцева И.А.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pStyle w:val="a4"/>
              <w:ind w:left="0"/>
              <w:jc w:val="both"/>
            </w:pPr>
            <w:r>
              <w:t xml:space="preserve">Конкурс детской рукописной книги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pStyle w:val="a4"/>
              <w:ind w:left="0"/>
              <w:jc w:val="both"/>
            </w:pPr>
            <w:r>
              <w:t xml:space="preserve">Участники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0B7AEA" w:rsidP="00DE5E81">
            <w:pPr>
              <w:pStyle w:val="a4"/>
              <w:ind w:left="0"/>
              <w:jc w:val="both"/>
            </w:pPr>
            <w:r>
              <w:t xml:space="preserve">1 место </w:t>
            </w:r>
          </w:p>
        </w:tc>
      </w:tr>
      <w:tr w:rsidR="000B7AEA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  <w: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0B7AEA">
            <w:pPr>
              <w:pStyle w:val="a4"/>
              <w:ind w:left="0"/>
            </w:pPr>
            <w:r>
              <w:t>Буйлова Ю.С., Васинцева И.А., Филиппова М.Б.</w:t>
            </w:r>
            <w:r w:rsidR="00AC389F">
              <w:t>,</w:t>
            </w:r>
          </w:p>
          <w:p w:rsidR="00AC389F" w:rsidRDefault="00AC389F" w:rsidP="000B7AEA">
            <w:pPr>
              <w:pStyle w:val="a4"/>
              <w:ind w:left="0"/>
            </w:pPr>
            <w:proofErr w:type="spellStart"/>
            <w:r>
              <w:t>Сейткулова</w:t>
            </w:r>
            <w:proofErr w:type="spellEnd"/>
            <w:r>
              <w:t xml:space="preserve"> Ю.А.</w:t>
            </w:r>
            <w:r w:rsidR="00523D6E">
              <w:t>,</w:t>
            </w:r>
          </w:p>
          <w:p w:rsidR="00523D6E" w:rsidRDefault="00523D6E" w:rsidP="000B7AEA">
            <w:pPr>
              <w:pStyle w:val="a4"/>
              <w:ind w:left="0"/>
            </w:pPr>
            <w:r>
              <w:t>Коновалова Е.Г.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  <w:r>
              <w:t xml:space="preserve">Областной </w:t>
            </w:r>
            <w:proofErr w:type="gramStart"/>
            <w:r>
              <w:t>открытый</w:t>
            </w:r>
            <w:proofErr w:type="gramEnd"/>
            <w:r>
              <w:t xml:space="preserve"> онлайн-конкурс </w:t>
            </w:r>
            <w:r w:rsidR="00AC389F">
              <w:t>«</w:t>
            </w:r>
            <w:r>
              <w:t>Галерея вологодской литературы»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  <w:r>
              <w:t xml:space="preserve">Региональный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  <w:r>
              <w:t>Участник</w:t>
            </w:r>
            <w:r w:rsidR="00F460EA">
              <w:t>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A" w:rsidRDefault="000B7AEA" w:rsidP="00DE5E81">
            <w:pPr>
              <w:pStyle w:val="a4"/>
              <w:ind w:left="0"/>
              <w:jc w:val="both"/>
            </w:pPr>
            <w:r>
              <w:t xml:space="preserve">Сертификаты </w:t>
            </w:r>
          </w:p>
        </w:tc>
      </w:tr>
      <w:tr w:rsidR="00A93FB2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F460EA" w:rsidP="00DE5E81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F460EA" w:rsidP="00DE5E81">
            <w:pPr>
              <w:pStyle w:val="a4"/>
              <w:ind w:left="0"/>
              <w:jc w:val="both"/>
            </w:pPr>
            <w:proofErr w:type="spellStart"/>
            <w:r>
              <w:t>Налиухина</w:t>
            </w:r>
            <w:proofErr w:type="spellEnd"/>
            <w:r>
              <w:t xml:space="preserve"> Л.В.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F460EA" w:rsidP="00DE5E81">
            <w:pPr>
              <w:pStyle w:val="a4"/>
              <w:ind w:left="0"/>
              <w:jc w:val="both"/>
            </w:pPr>
            <w:r w:rsidRPr="00F460EA">
              <w:t>Районный кон</w:t>
            </w:r>
            <w:r>
              <w:t>курс детского музыкального твор</w:t>
            </w:r>
            <w:r w:rsidRPr="00F460EA">
              <w:t>чества «Планета детства»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F460EA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F460EA" w:rsidP="00DE5E81">
            <w:pPr>
              <w:pStyle w:val="a4"/>
              <w:ind w:left="0"/>
              <w:jc w:val="both"/>
            </w:pPr>
            <w:r>
              <w:t xml:space="preserve">Участники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F460EA" w:rsidP="00DE5E81">
            <w:pPr>
              <w:pStyle w:val="a4"/>
              <w:ind w:left="0"/>
              <w:jc w:val="both"/>
            </w:pPr>
            <w:r>
              <w:t>Дипломы победителей в различных номинациях</w:t>
            </w:r>
          </w:p>
        </w:tc>
      </w:tr>
      <w:tr w:rsidR="00F460EA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t>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</w:pPr>
            <w:r>
              <w:t xml:space="preserve">Буйлова Ю.С., Васинцева И.А., Филиппова М.Б., </w:t>
            </w:r>
            <w:proofErr w:type="spellStart"/>
            <w:r>
              <w:lastRenderedPageBreak/>
              <w:t>Дьяконицына</w:t>
            </w:r>
            <w:proofErr w:type="spellEnd"/>
            <w:r>
              <w:t xml:space="preserve"> И.Г., </w:t>
            </w:r>
            <w:proofErr w:type="spellStart"/>
            <w:r>
              <w:t>Налиухина</w:t>
            </w:r>
            <w:proofErr w:type="spellEnd"/>
            <w:r>
              <w:t xml:space="preserve"> Л.В.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F460EA" w:rsidRDefault="00F460EA" w:rsidP="00DE5E81">
            <w:pPr>
              <w:pStyle w:val="a4"/>
              <w:ind w:left="0"/>
              <w:jc w:val="both"/>
            </w:pPr>
            <w:r w:rsidRPr="00F460EA">
              <w:lastRenderedPageBreak/>
              <w:t>Конкурс ч</w:t>
            </w:r>
            <w:r>
              <w:t xml:space="preserve">тецов «Любимым </w:t>
            </w:r>
            <w:r>
              <w:lastRenderedPageBreak/>
              <w:t>бабушкам и дедуш</w:t>
            </w:r>
            <w:r w:rsidRPr="00F460EA">
              <w:t>кам»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lastRenderedPageBreak/>
              <w:t>ДОО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t xml:space="preserve">Участники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t>Дипломы победителей</w:t>
            </w:r>
          </w:p>
        </w:tc>
      </w:tr>
      <w:tr w:rsidR="00F460EA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lastRenderedPageBreak/>
              <w:t>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F460EA">
            <w:pPr>
              <w:pStyle w:val="a4"/>
              <w:ind w:left="0"/>
            </w:pPr>
            <w:r>
              <w:t>Буйлова Ю.С</w:t>
            </w:r>
            <w:r w:rsidR="00AC389F">
              <w:t>.</w:t>
            </w:r>
            <w:r w:rsidR="00523D6E">
              <w:t>,</w:t>
            </w:r>
          </w:p>
          <w:p w:rsidR="00AC389F" w:rsidRDefault="00AC389F" w:rsidP="00F460EA">
            <w:pPr>
              <w:pStyle w:val="a4"/>
              <w:ind w:left="0"/>
            </w:pPr>
            <w:proofErr w:type="spellStart"/>
            <w:r>
              <w:t>Сейткулова</w:t>
            </w:r>
            <w:proofErr w:type="spellEnd"/>
            <w:r>
              <w:t xml:space="preserve"> Ю.А.</w:t>
            </w:r>
            <w:r w:rsidR="00523D6E">
              <w:t>,</w:t>
            </w:r>
          </w:p>
          <w:p w:rsidR="00523D6E" w:rsidRDefault="00523D6E" w:rsidP="00F460EA">
            <w:pPr>
              <w:pStyle w:val="a4"/>
              <w:ind w:left="0"/>
            </w:pPr>
            <w:r>
              <w:t>Коновалова Е.Г.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Pr="00F460EA" w:rsidRDefault="00F460EA" w:rsidP="00DE5E81">
            <w:pPr>
              <w:pStyle w:val="a4"/>
              <w:ind w:left="0"/>
              <w:jc w:val="both"/>
            </w:pPr>
            <w:r>
              <w:t xml:space="preserve">Сетевая акция «Я читаю Агнию </w:t>
            </w:r>
            <w:proofErr w:type="spellStart"/>
            <w:r>
              <w:t>Барто</w:t>
            </w:r>
            <w:proofErr w:type="spellEnd"/>
            <w:r>
              <w:t>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t xml:space="preserve">Всероссийский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F460EA" w:rsidP="00DE5E81">
            <w:pPr>
              <w:pStyle w:val="a4"/>
              <w:ind w:left="0"/>
              <w:jc w:val="both"/>
            </w:pPr>
            <w:r>
              <w:t xml:space="preserve">Сертификат </w:t>
            </w:r>
          </w:p>
        </w:tc>
      </w:tr>
      <w:tr w:rsidR="00F460EA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DB6C5F" w:rsidP="00DE5E81">
            <w:pPr>
              <w:pStyle w:val="a4"/>
              <w:ind w:left="0"/>
              <w:jc w:val="both"/>
            </w:pPr>
            <w:r>
              <w:t>6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9F" w:rsidRDefault="00DB6C5F" w:rsidP="00F460EA">
            <w:pPr>
              <w:pStyle w:val="a4"/>
              <w:ind w:left="0"/>
            </w:pPr>
            <w:r>
              <w:t>Буйлова Ю.С</w:t>
            </w:r>
            <w:r w:rsidR="00AC389F">
              <w:t>.</w:t>
            </w:r>
          </w:p>
          <w:p w:rsidR="00F460EA" w:rsidRDefault="00AC389F" w:rsidP="00F460EA">
            <w:pPr>
              <w:pStyle w:val="a4"/>
              <w:ind w:left="0"/>
            </w:pPr>
            <w:proofErr w:type="spellStart"/>
            <w:r>
              <w:t>Сейткулова</w:t>
            </w:r>
            <w:proofErr w:type="spellEnd"/>
            <w:r>
              <w:t xml:space="preserve"> Ю.А.</w:t>
            </w:r>
            <w:r w:rsidR="00323FEF">
              <w:t>,</w:t>
            </w:r>
          </w:p>
          <w:p w:rsidR="00323FEF" w:rsidRDefault="00323FEF" w:rsidP="00F460EA">
            <w:pPr>
              <w:pStyle w:val="a4"/>
              <w:ind w:left="0"/>
            </w:pPr>
            <w:r>
              <w:t>Коновалова Е.Г.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DB6C5F" w:rsidP="00DE5E81">
            <w:pPr>
              <w:pStyle w:val="a4"/>
              <w:ind w:left="0"/>
              <w:jc w:val="both"/>
            </w:pPr>
            <w:r>
              <w:t>Сетевой поэтический марафон «Она дарила детям радость»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DB6C5F" w:rsidP="00DE5E81">
            <w:pPr>
              <w:pStyle w:val="a4"/>
              <w:ind w:left="0"/>
              <w:jc w:val="both"/>
            </w:pPr>
            <w:r>
              <w:t xml:space="preserve">Всероссийский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DB6C5F" w:rsidP="00DE5E81">
            <w:pPr>
              <w:pStyle w:val="a4"/>
              <w:ind w:left="0"/>
              <w:jc w:val="both"/>
            </w:pPr>
            <w:r>
              <w:t xml:space="preserve">Участник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EA" w:rsidRDefault="00DB6C5F" w:rsidP="00DE5E81">
            <w:pPr>
              <w:pStyle w:val="a4"/>
              <w:ind w:left="0"/>
              <w:jc w:val="both"/>
            </w:pPr>
            <w:r>
              <w:t>сертификат</w:t>
            </w:r>
          </w:p>
        </w:tc>
      </w:tr>
      <w:tr w:rsidR="00DB6C5F" w:rsidTr="00323FE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F" w:rsidRDefault="00DB6C5F" w:rsidP="00DE5E81">
            <w:pPr>
              <w:pStyle w:val="a4"/>
              <w:ind w:left="0"/>
              <w:jc w:val="both"/>
            </w:pPr>
            <w:r>
              <w:t>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F" w:rsidRDefault="00DB6C5F" w:rsidP="00F460EA">
            <w:pPr>
              <w:pStyle w:val="a4"/>
              <w:ind w:left="0"/>
            </w:pPr>
            <w:r>
              <w:t>Васинцева И.А., Филиппова М.Б.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F" w:rsidRDefault="00DB6C5F" w:rsidP="00DB6C5F">
            <w:pPr>
              <w:pStyle w:val="a4"/>
              <w:ind w:left="0"/>
            </w:pPr>
            <w:r>
              <w:t xml:space="preserve">Районный конкурс </w:t>
            </w:r>
            <w:r w:rsidRPr="00DB6C5F">
              <w:t>«И помнит мир спасенный…»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F" w:rsidRDefault="00DB6C5F" w:rsidP="00DE5E81">
            <w:pPr>
              <w:pStyle w:val="a4"/>
              <w:ind w:left="0"/>
              <w:jc w:val="both"/>
            </w:pPr>
            <w:r>
              <w:t xml:space="preserve">Муниципальный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F" w:rsidRDefault="00DB6C5F" w:rsidP="00DE5E81">
            <w:pPr>
              <w:pStyle w:val="a4"/>
              <w:ind w:left="0"/>
              <w:jc w:val="both"/>
            </w:pPr>
            <w:r>
              <w:t xml:space="preserve">Участники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F" w:rsidRDefault="00DB6C5F" w:rsidP="00DE5E81">
            <w:pPr>
              <w:pStyle w:val="a4"/>
              <w:ind w:left="0"/>
              <w:jc w:val="both"/>
            </w:pPr>
            <w:r>
              <w:t>Диплом за 1 место</w:t>
            </w:r>
          </w:p>
        </w:tc>
      </w:tr>
    </w:tbl>
    <w:p w:rsidR="00DB6C5F" w:rsidRDefault="00DB6C5F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DB6C5F" w:rsidRDefault="00DB6C5F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A93FB2" w:rsidRDefault="00A93FB2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Руководитель   РМО ______________________  (</w:t>
      </w:r>
      <w:r w:rsidR="00DB6C5F">
        <w:t>Буйлова Юлия Сергеевна</w:t>
      </w:r>
      <w:r>
        <w:t xml:space="preserve">)       </w:t>
      </w:r>
    </w:p>
    <w:p w:rsidR="00A93FB2" w:rsidRDefault="00A93FB2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  <w:rPr>
          <w:b/>
        </w:rPr>
      </w:pPr>
    </w:p>
    <w:p w:rsidR="0044250E" w:rsidRDefault="0044250E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  <w:rPr>
          <w:b/>
        </w:rPr>
      </w:pPr>
    </w:p>
    <w:p w:rsidR="0044250E" w:rsidRPr="0089495C" w:rsidRDefault="0044250E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  <w:rPr>
          <w:b/>
        </w:rPr>
      </w:pPr>
    </w:p>
    <w:p w:rsidR="00A93FB2" w:rsidRDefault="00A93FB2"/>
    <w:sectPr w:rsidR="00A93FB2" w:rsidSect="004E71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ABA"/>
    <w:multiLevelType w:val="hybridMultilevel"/>
    <w:tmpl w:val="160652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C1B5034"/>
    <w:multiLevelType w:val="hybridMultilevel"/>
    <w:tmpl w:val="EBD876AE"/>
    <w:lvl w:ilvl="0" w:tplc="54F21820">
      <w:start w:val="1"/>
      <w:numFmt w:val="decimal"/>
      <w:lvlText w:val="%1."/>
      <w:lvlJc w:val="left"/>
      <w:pPr>
        <w:ind w:left="4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6" w:hanging="360"/>
      </w:pPr>
    </w:lvl>
    <w:lvl w:ilvl="2" w:tplc="0419001B" w:tentative="1">
      <w:start w:val="1"/>
      <w:numFmt w:val="lowerRoman"/>
      <w:lvlText w:val="%3."/>
      <w:lvlJc w:val="right"/>
      <w:pPr>
        <w:ind w:left="5736" w:hanging="180"/>
      </w:pPr>
    </w:lvl>
    <w:lvl w:ilvl="3" w:tplc="0419000F" w:tentative="1">
      <w:start w:val="1"/>
      <w:numFmt w:val="decimal"/>
      <w:lvlText w:val="%4."/>
      <w:lvlJc w:val="left"/>
      <w:pPr>
        <w:ind w:left="6456" w:hanging="360"/>
      </w:pPr>
    </w:lvl>
    <w:lvl w:ilvl="4" w:tplc="04190019" w:tentative="1">
      <w:start w:val="1"/>
      <w:numFmt w:val="lowerLetter"/>
      <w:lvlText w:val="%5."/>
      <w:lvlJc w:val="left"/>
      <w:pPr>
        <w:ind w:left="7176" w:hanging="360"/>
      </w:pPr>
    </w:lvl>
    <w:lvl w:ilvl="5" w:tplc="0419001B" w:tentative="1">
      <w:start w:val="1"/>
      <w:numFmt w:val="lowerRoman"/>
      <w:lvlText w:val="%6."/>
      <w:lvlJc w:val="right"/>
      <w:pPr>
        <w:ind w:left="7896" w:hanging="180"/>
      </w:pPr>
    </w:lvl>
    <w:lvl w:ilvl="6" w:tplc="0419000F" w:tentative="1">
      <w:start w:val="1"/>
      <w:numFmt w:val="decimal"/>
      <w:lvlText w:val="%7."/>
      <w:lvlJc w:val="left"/>
      <w:pPr>
        <w:ind w:left="8616" w:hanging="360"/>
      </w:pPr>
    </w:lvl>
    <w:lvl w:ilvl="7" w:tplc="04190019" w:tentative="1">
      <w:start w:val="1"/>
      <w:numFmt w:val="lowerLetter"/>
      <w:lvlText w:val="%8."/>
      <w:lvlJc w:val="left"/>
      <w:pPr>
        <w:ind w:left="9336" w:hanging="360"/>
      </w:pPr>
    </w:lvl>
    <w:lvl w:ilvl="8" w:tplc="0419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2">
    <w:nsid w:val="32867FA7"/>
    <w:multiLevelType w:val="hybridMultilevel"/>
    <w:tmpl w:val="160652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6D01738"/>
    <w:multiLevelType w:val="hybridMultilevel"/>
    <w:tmpl w:val="08760D20"/>
    <w:lvl w:ilvl="0" w:tplc="7CD6794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911F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sGWNd1UqGd/kRLd0qj9DBK0Qz8=" w:salt="d3+Y8QJuuR6siRKV6tmwow=="/>
  <w:defaultTabStop w:val="708"/>
  <w:characterSpacingControl w:val="doNotCompress"/>
  <w:compat>
    <w:compatSetting w:name="compatibilityMode" w:uri="http://schemas.microsoft.com/office/word" w:val="12"/>
  </w:compat>
  <w:rsids>
    <w:rsidRoot w:val="00A93FB2"/>
    <w:rsid w:val="00020D64"/>
    <w:rsid w:val="00074756"/>
    <w:rsid w:val="000B7AEA"/>
    <w:rsid w:val="000F6CF8"/>
    <w:rsid w:val="001255AB"/>
    <w:rsid w:val="001D256C"/>
    <w:rsid w:val="00212D5C"/>
    <w:rsid w:val="002640C6"/>
    <w:rsid w:val="00296A97"/>
    <w:rsid w:val="002D50B2"/>
    <w:rsid w:val="00323FEF"/>
    <w:rsid w:val="003F2DCA"/>
    <w:rsid w:val="0044250E"/>
    <w:rsid w:val="004E717B"/>
    <w:rsid w:val="004F3095"/>
    <w:rsid w:val="00506DC5"/>
    <w:rsid w:val="00523D6E"/>
    <w:rsid w:val="00566097"/>
    <w:rsid w:val="00590D2A"/>
    <w:rsid w:val="005A6A0E"/>
    <w:rsid w:val="005E70D2"/>
    <w:rsid w:val="00654A91"/>
    <w:rsid w:val="00662BF7"/>
    <w:rsid w:val="00684E35"/>
    <w:rsid w:val="007019F7"/>
    <w:rsid w:val="007375D0"/>
    <w:rsid w:val="007630AF"/>
    <w:rsid w:val="007B6254"/>
    <w:rsid w:val="00800D1D"/>
    <w:rsid w:val="008B1F7E"/>
    <w:rsid w:val="00A93FB2"/>
    <w:rsid w:val="00AC389F"/>
    <w:rsid w:val="00B32D6F"/>
    <w:rsid w:val="00C21715"/>
    <w:rsid w:val="00C46D2E"/>
    <w:rsid w:val="00C74EBA"/>
    <w:rsid w:val="00CB4C7F"/>
    <w:rsid w:val="00D76AF4"/>
    <w:rsid w:val="00D8690C"/>
    <w:rsid w:val="00DB6C5F"/>
    <w:rsid w:val="00DE5A29"/>
    <w:rsid w:val="00E0791B"/>
    <w:rsid w:val="00E515FC"/>
    <w:rsid w:val="00F03F1F"/>
    <w:rsid w:val="00F41157"/>
    <w:rsid w:val="00F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F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93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1521</Words>
  <Characters>8675</Characters>
  <Application>Microsoft Office Word</Application>
  <DocSecurity>8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31</cp:revision>
  <cp:lastPrinted>2021-06-02T10:34:00Z</cp:lastPrinted>
  <dcterms:created xsi:type="dcterms:W3CDTF">2020-06-05T08:56:00Z</dcterms:created>
  <dcterms:modified xsi:type="dcterms:W3CDTF">2021-08-13T10:19:00Z</dcterms:modified>
</cp:coreProperties>
</file>